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A4" w:rsidRPr="000D41A4" w:rsidRDefault="00B2094E" w:rsidP="00A332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Добрий день, Павле Дмитровичу! Хочу 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отримати від 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Вас порад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Зовсім скоро </w:t>
      </w:r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в нашій </w:t>
      </w:r>
      <w:bookmarkStart w:id="0" w:name="_GoBack"/>
      <w:bookmarkEnd w:id="0"/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>сім’ї  буде поповнення. Я дуже схвильована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>скільки це моя перша дитина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F5F18" w:rsidRPr="000D41A4">
        <w:rPr>
          <w:rFonts w:ascii="Times New Roman" w:hAnsi="Times New Roman" w:cs="Times New Roman"/>
          <w:b/>
          <w:i/>
          <w:sz w:val="24"/>
          <w:szCs w:val="24"/>
        </w:rPr>
        <w:t>Оскільки я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буду вперше перебувати у пологовому будинку</w:t>
      </w:r>
      <w:r w:rsidR="00FF5F18" w:rsidRPr="000D41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хотіла  б розуміти свої права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>Розкажіть про них більш детально,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будь ласка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094E" w:rsidRPr="000D41A4" w:rsidRDefault="00C338A4" w:rsidP="00AA31A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41A4">
        <w:rPr>
          <w:rFonts w:ascii="Times New Roman" w:hAnsi="Times New Roman" w:cs="Times New Roman"/>
          <w:b/>
          <w:i/>
          <w:sz w:val="24"/>
          <w:szCs w:val="24"/>
        </w:rPr>
        <w:t>Олена Шульга</w:t>
      </w:r>
    </w:p>
    <w:p w:rsidR="0057386C" w:rsidRPr="000D41A4" w:rsidRDefault="0057386C" w:rsidP="0057386C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Вагітність і народження дитини це завжди</w:t>
      </w:r>
      <w:r w:rsidR="00FF5F18"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радісна подія для кожної сім’ї</w:t>
      </w: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>З перших хвилин перебування в пологовому будинку</w:t>
      </w:r>
      <w:r w:rsidR="00A3327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>перш за все</w:t>
      </w:r>
      <w:r w:rsidR="00FF5F18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майбутні мами мають право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на високу культуру медичного обслуговування. </w:t>
      </w:r>
    </w:p>
    <w:p w:rsidR="004617EB" w:rsidRPr="000D41A4" w:rsidRDefault="004617EB" w:rsidP="003B4E61">
      <w:pP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має вагітна жінка?</w:t>
      </w:r>
    </w:p>
    <w:p w:rsidR="0057386C" w:rsidRPr="000D41A4" w:rsidRDefault="0057386C" w:rsidP="0057386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Кожна вагітна жінка має право: </w:t>
      </w:r>
    </w:p>
    <w:p w:rsidR="004617EB" w:rsidRPr="000D41A4" w:rsidRDefault="004617EB" w:rsidP="0057386C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самостійно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бирати пологовий будинок, лікаря або вимагати його заміни. Адже, пацієнт має право бути прийнятим у 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будь-якому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заклад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охорони здоров’я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свій вибір, якщо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цей заклад охорони здоров’я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має можливість забезпечити відповідне лікування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4617EB" w:rsidRPr="000D41A4" w:rsidRDefault="0057386C" w:rsidP="0057386C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підготовку до пологів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F6064" w:rsidRPr="000D41A4" w:rsidRDefault="0057386C" w:rsidP="003F6064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бути поінформованою медичними працівниками про свій стан здоров’я та майбутньої дитини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 результатів аналізів тощо;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F6064" w:rsidRPr="000D41A4" w:rsidRDefault="003F6064" w:rsidP="003F6064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підтримку, яка може полягає у залученні родичів або близьких людей під час проведення оглядів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тощо.   </w:t>
      </w:r>
    </w:p>
    <w:p w:rsidR="0090687C" w:rsidRPr="000D41A4" w:rsidRDefault="0090687C" w:rsidP="003F6064">
      <w:pPr>
        <w:pStyle w:val="a6"/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під час пологів?   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сімейні (партнерські) пологи.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Подружня пара має завчасно звернутися до адміністрації пологового будинку (головного лікаря, зав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ідуючого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відділення) і повідомити про своє бажання партнерських пологів.</w:t>
      </w:r>
    </w:p>
    <w:p w:rsidR="003F6064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Присутніми під час пологів можуть бути не більше 2 осіб.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Пологи мають відбуватися лише в індивідуальному пологовому залі.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Величезні пологові зали з двома ліжками сьогодні є порушенням прав людини і заборонені законодавством.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Право на </w:t>
      </w:r>
      <w:proofErr w:type="spellStart"/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демедикалізацію</w:t>
      </w:r>
      <w:proofErr w:type="spellEnd"/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пологів.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Медпрацівники пологових будинків повинні  прагнути провести пологи так, щоб жінка мала можливість народити дитину в максимально природних умовах. Будь-які втручання можуть відбуватися лише за суворими медичними показаннями.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свободу дій у пологах.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Кожна роділля може народжувати в такій позі, яка для неї є зручною. Можна народити на звичайному ліжку, на стільчику, на м’ячі.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грудне вигодовування.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Не можна годувати лише за наявності відкритої форми туберкульозу або ВІЛ/СНІДу в матері або інших вагомих протипоказаннях. Породіллі мають надати повну інформацію про грудне вигодовування, показати, як годувати дитину і доглядати за грудьми.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побачити свою мертвонароджену дитину.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Обов’язково дитину після народження мають показати матері. Якщо мати непритомна, дитину відразу показують родичам.</w:t>
      </w:r>
    </w:p>
    <w:p w:rsidR="00A33274" w:rsidRPr="000D41A4" w:rsidRDefault="0090687C" w:rsidP="00453127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індивідуальне перебування.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 У палаті має перебувати лише мати з дитиною. </w:t>
      </w:r>
    </w:p>
    <w:p w:rsidR="00453127" w:rsidRPr="000D41A4" w:rsidRDefault="00453127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8487E" w:rsidRPr="000D41A4" w:rsidRDefault="0048487E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Які документи мають надати при виписці з пологового будинку? </w:t>
      </w:r>
    </w:p>
    <w:p w:rsidR="0048487E" w:rsidRPr="000D41A4" w:rsidRDefault="0048487E" w:rsidP="003F6064">
      <w:pPr>
        <w:pStyle w:val="a6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У день виписування мама одержує від лікаря кілька документів:</w:t>
      </w:r>
    </w:p>
    <w:p w:rsidR="0048487E" w:rsidRPr="000D41A4" w:rsidRDefault="0048487E" w:rsidP="003F6064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витяг з історії розвитку пологів, а також висновок про стан здоров’я матері;</w:t>
      </w:r>
    </w:p>
    <w:p w:rsidR="0048487E" w:rsidRPr="000D41A4" w:rsidRDefault="0048487E" w:rsidP="003F6064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 xml:space="preserve">довідку про народження дитини і витяг, що містить дані про параметри і стан здоров’я малюка в день народження і на момент виписування з пологового будинку. </w:t>
      </w:r>
    </w:p>
    <w:p w:rsidR="00A33274" w:rsidRPr="000D41A4" w:rsidRDefault="00A33274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8487E" w:rsidRPr="000D41A4" w:rsidRDefault="0048487E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Також нагадаю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сьогоднішній  день у 467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закладах охорони здоров’я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по всій Україні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працює  сервіс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Мін’юсту,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скориставшись яким можна отримати 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свідоцтво про народження малюка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безпосередньо у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пологов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ому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будинк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C1A74" w:rsidRPr="000D41A4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Більш того, Міністерство юстиції долучилось до розробки пакету законодавчих ініціатив під умовною назвою </w:t>
      </w:r>
      <w:r w:rsidRPr="000D41A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#</w:t>
      </w:r>
      <w:proofErr w:type="spellStart"/>
      <w:r w:rsidRPr="000D41A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єМалятко</w:t>
      </w:r>
      <w:proofErr w:type="spellEnd"/>
      <w:r w:rsidRPr="000D41A4">
        <w:rPr>
          <w:rFonts w:ascii="Times New Roman" w:hAnsi="Times New Roman" w:cs="Times New Roman"/>
          <w:sz w:val="24"/>
          <w:szCs w:val="24"/>
          <w:lang w:eastAsia="uk-UA"/>
        </w:rPr>
        <w:t>, який встановлює можливість  отримати 9 послуг за 1 заявою:</w:t>
      </w:r>
    </w:p>
    <w:p w:rsidR="00495951" w:rsidRPr="000D41A4" w:rsidRDefault="00495951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:rsidR="0048487E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державна реєстрація народження дитини</w:t>
      </w:r>
      <w:r w:rsidR="003453E7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та визначення її походження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місця проживання н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овон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ародженої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при народженні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012C2" w:rsidRPr="000D41A4" w:rsidRDefault="003453E7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на дітей, які виховуються у багатодітних сім’ях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453E7" w:rsidRPr="000D41A4" w:rsidRDefault="003453E7" w:rsidP="003453E7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новонародженої дитини в електронній системі охорони здоров’я;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реєстрація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новонародженої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дитини у Де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ржавному реєстрі фізичних осіб-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платників податків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95951" w:rsidRPr="000D41A4" w:rsidRDefault="009012C2" w:rsidP="00495951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отримання посвідчень батьків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ї та дитини з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ї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95951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визначення належності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новонародженої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дитини до громадянства України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C1A74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присвоєння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новонародженій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дитині унікального номеру запису в Єдиному державному Демографічному реєстрі.</w:t>
      </w:r>
    </w:p>
    <w:p w:rsidR="004C1A74" w:rsidRPr="000D41A4" w:rsidRDefault="0027144F" w:rsidP="004C1A74">
      <w:pPr>
        <w:shd w:val="clear" w:color="auto" w:fill="FFFFFF"/>
        <w:spacing w:before="240" w:beforeAutospacing="1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Яку державну допомогу може 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отримати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жінка, яка народила дитину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?</w:t>
      </w:r>
    </w:p>
    <w:p w:rsidR="0027144F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Українське законодавство передбачає, що кожна жінка незалежно від віку</w:t>
      </w:r>
      <w:r w:rsidR="00495951" w:rsidRPr="000D41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має право на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такі види допомоги:</w:t>
      </w:r>
    </w:p>
    <w:p w:rsidR="00B2094E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144F" w:rsidRPr="000D41A4" w:rsidRDefault="004C1A74" w:rsidP="0027144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у зв'язку з вагітністю та пологами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всім жінкам (у тому числі неповнолітнім), які </w:t>
      </w:r>
      <w:r w:rsidR="0027144F"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не застраховані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 системі загальнообов'язкового державного соціального страхування,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у розмірі 100 % середньомісячного доходу жінки, але не менше 25 % від розміру встановленого законом прожиткового мінімуму для працездатної особи із розрахунку на місяць.</w:t>
      </w:r>
    </w:p>
    <w:p w:rsidR="00E325C0" w:rsidRPr="000D41A4" w:rsidRDefault="00E325C0" w:rsidP="00E325C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E325C0" w:rsidRPr="000D41A4" w:rsidRDefault="00E325C0" w:rsidP="0027144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Допомога по вагітності та пологах надається </w:t>
      </w:r>
      <w:r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застрахованій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особі у розмірі 100 відсотків середньої заробітної плати (доходу). У разі, якщо застраховані особи, які протягом дванадцяти місяців перед настанням страхового випадку за даними Державного реєстру загальнообов'язкового державного соціального страхування мають страховий стаж менше шести місяців, </w:t>
      </w:r>
      <w:r w:rsidR="00E75D53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вони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мають право на допомогу по вагітності та пологах - виходячи з нарахованої заробітної плати (доходу), з якої сплачуються страхові внески, але не більше за розмір допомоги, обчислений із двократного розміру мінімальної заробітної плати, встановленої на час настання страхового випадку.</w:t>
      </w:r>
    </w:p>
    <w:p w:rsidR="004C1A74" w:rsidRPr="000D41A4" w:rsidRDefault="004C1A74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A3327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при народженні дитини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призначається у розмірі 41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280 гривень. Виплата допомоги здійснюється одноразово у сумі 10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320 гривень, решта суми допомоги виплачується протягом наступних 36 місяців рівними частинами. </w:t>
      </w:r>
    </w:p>
    <w:p w:rsidR="004C1A74" w:rsidRPr="000D41A4" w:rsidRDefault="004C1A74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A3327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>Допомога на дітей одиноким матерям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 у розмірі, що дорівнює різниці між 100 % прожиткового мінімуму для дитини відповідного віку та середньомісячним сукупним доходом сім'ї в розрахунку на одну особу за попередні 6 місяців.</w:t>
      </w:r>
    </w:p>
    <w:p w:rsidR="003B4E61" w:rsidRPr="000D41A4" w:rsidRDefault="003B4E61" w:rsidP="00B2094E">
      <w:pPr>
        <w:rPr>
          <w:rFonts w:ascii="Times New Roman" w:hAnsi="Times New Roman" w:cs="Times New Roman"/>
          <w:sz w:val="24"/>
          <w:szCs w:val="24"/>
        </w:rPr>
      </w:pPr>
    </w:p>
    <w:p w:rsidR="00A33274" w:rsidRPr="000D41A4" w:rsidRDefault="00A33274" w:rsidP="0057386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57386C" w:rsidRPr="000D41A4" w:rsidRDefault="0057386C" w:rsidP="005738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083E1D" w:rsidRDefault="00083E1D" w:rsidP="00A33274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3B4E61" w:rsidRPr="000D41A4" w:rsidRDefault="0057386C" w:rsidP="00A33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 (800) 213 103</w:t>
      </w: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3B4E61" w:rsidRPr="000D41A4" w:rsidSect="00495951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656"/>
    <w:multiLevelType w:val="hybridMultilevel"/>
    <w:tmpl w:val="F46ED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FD3"/>
    <w:multiLevelType w:val="hybridMultilevel"/>
    <w:tmpl w:val="E124D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0E4A"/>
    <w:multiLevelType w:val="hybridMultilevel"/>
    <w:tmpl w:val="AD3088DA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52FE"/>
    <w:multiLevelType w:val="multilevel"/>
    <w:tmpl w:val="208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34B54"/>
    <w:multiLevelType w:val="multilevel"/>
    <w:tmpl w:val="437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024A67"/>
    <w:multiLevelType w:val="multilevel"/>
    <w:tmpl w:val="D7C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66A27"/>
    <w:multiLevelType w:val="multilevel"/>
    <w:tmpl w:val="2F2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A12501"/>
    <w:multiLevelType w:val="hybridMultilevel"/>
    <w:tmpl w:val="7B783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27D0"/>
    <w:multiLevelType w:val="hybridMultilevel"/>
    <w:tmpl w:val="93606BA0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14931"/>
    <w:multiLevelType w:val="hybridMultilevel"/>
    <w:tmpl w:val="48AC5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F6AD1"/>
    <w:multiLevelType w:val="hybridMultilevel"/>
    <w:tmpl w:val="4AC26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B"/>
    <w:rsid w:val="00083E1D"/>
    <w:rsid w:val="000D41A4"/>
    <w:rsid w:val="001E069D"/>
    <w:rsid w:val="001E66E8"/>
    <w:rsid w:val="002270B8"/>
    <w:rsid w:val="0027144F"/>
    <w:rsid w:val="003453E7"/>
    <w:rsid w:val="003B4E61"/>
    <w:rsid w:val="003F6064"/>
    <w:rsid w:val="003F6771"/>
    <w:rsid w:val="00453127"/>
    <w:rsid w:val="004617EB"/>
    <w:rsid w:val="0046378D"/>
    <w:rsid w:val="0048487E"/>
    <w:rsid w:val="00495951"/>
    <w:rsid w:val="004C1A74"/>
    <w:rsid w:val="00530B2B"/>
    <w:rsid w:val="0057386C"/>
    <w:rsid w:val="00605AC3"/>
    <w:rsid w:val="00631526"/>
    <w:rsid w:val="009012C2"/>
    <w:rsid w:val="0090687C"/>
    <w:rsid w:val="00A33274"/>
    <w:rsid w:val="00AA31A2"/>
    <w:rsid w:val="00B2094E"/>
    <w:rsid w:val="00C14B81"/>
    <w:rsid w:val="00C338A4"/>
    <w:rsid w:val="00C82FDF"/>
    <w:rsid w:val="00C9681B"/>
    <w:rsid w:val="00DC548E"/>
    <w:rsid w:val="00E05C0F"/>
    <w:rsid w:val="00E325C0"/>
    <w:rsid w:val="00E34F82"/>
    <w:rsid w:val="00E75D53"/>
    <w:rsid w:val="00EB5390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8243-3534-46FC-BAE6-049F54D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4617E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7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4617EB"/>
  </w:style>
  <w:style w:type="paragraph" w:styleId="a3">
    <w:name w:val="Normal (Web)"/>
    <w:basedOn w:val="a"/>
    <w:uiPriority w:val="99"/>
    <w:unhideWhenUsed/>
    <w:rsid w:val="00461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61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61"/>
    <w:pPr>
      <w:ind w:left="720"/>
      <w:contextualSpacing/>
    </w:pPr>
  </w:style>
  <w:style w:type="paragraph" w:styleId="a6">
    <w:name w:val="No Spacing"/>
    <w:uiPriority w:val="1"/>
    <w:qFormat/>
    <w:rsid w:val="0057386C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2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rda</cp:lastModifiedBy>
  <cp:revision>2</cp:revision>
  <cp:lastPrinted>2019-05-27T13:28:00Z</cp:lastPrinted>
  <dcterms:created xsi:type="dcterms:W3CDTF">2019-05-28T13:41:00Z</dcterms:created>
  <dcterms:modified xsi:type="dcterms:W3CDTF">2019-05-28T13:41:00Z</dcterms:modified>
</cp:coreProperties>
</file>